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u w:val="none"/>
        </w:rPr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none"/>
          <w:shd w:fill="auto" w:val="clear"/>
        </w:rPr>
        <w:t xml:space="preserve">MODELLO A.2.5 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  <w:shd w:fill="auto" w:val="clear"/>
        </w:rPr>
        <w:t>DICHIARAZIONE RTI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 w:eastAsia="Helvetica-Bold;Arial" w:cs="garamond;serif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000000"/>
          <w:spacing w:val="0"/>
          <w:kern w:val="0"/>
          <w:sz w:val="18"/>
          <w:szCs w:val="18"/>
          <w:highlight w:val="white"/>
          <w:u w:val="none"/>
          <w:lang w:val="it-IT" w:eastAsia="it-IT" w:bidi="ar-SA"/>
        </w:rPr>
      </w:pPr>
      <w:r>
        <w:rPr>
          <w:rFonts w:eastAsia="Helvetica-Bold;Arial" w:cs="garamond;serif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18"/>
          <w:szCs w:val="18"/>
          <w:highlight w:val="white"/>
          <w:u w:val="none"/>
          <w:lang w:val="it-IT" w:eastAsia="it-IT" w:bidi="ar-SA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Style w:val="Carpredefinitoparagrafo"/>
          <w:rFonts w:ascii="Times New Roman" w:hAnsi="Times New Roman" w:eastAsia="Verdana" w:cs="Verdana"/>
          <w:b w:val="false"/>
          <w:b w:val="false"/>
          <w:bCs w:val="false"/>
          <w:i w:val="false"/>
          <w:i w:val="false"/>
          <w:iCs w:val="false"/>
          <w:caps/>
          <w:color w:val="000000"/>
          <w:spacing w:val="0"/>
          <w:kern w:val="0"/>
          <w:sz w:val="18"/>
          <w:szCs w:val="18"/>
          <w:u w:val="none"/>
          <w:lang w:val="it-IT" w:eastAsia="en-US" w:bidi="ar-SA"/>
        </w:rPr>
      </w:pPr>
      <w:r>
        <w:rPr>
          <w:rFonts w:eastAsia="Helvetica-Bold;Arial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18"/>
          <w:szCs w:val="18"/>
          <w:u w:val="none"/>
          <w:lang w:val="it-IT" w:eastAsia="it-IT" w:bidi="ar-SA"/>
        </w:rPr>
        <w:t>PROCEDURA NEGOZIATA AI SENSI DELL’ART. 1, COMMA 2, LETTERA B) DEL D.L. N° 76/2020, CONVERTITO DALLA  L. N° 120/2020 (COME MODIFICATA AI SENSI DELL’ART. 51 DEL D.L. N° 77/2021 CONVERTITO CON MODIFICAZIONI CON L. N. 108/2021) - Intervento Finanziato dall’Unione Europea “Next Generation EU – PNRR” (Missione 4, Componente 1, Investimento 3.3.) -</w:t>
      </w:r>
      <w:r>
        <w:rPr>
          <w:rFonts w:eastAsia="Arial" w:cs="Arial" w:ascii="Times New Roman" w:hAnsi="Times New Roman"/>
          <w:b w:val="false"/>
          <w:bCs w:val="false"/>
          <w:i w:val="false"/>
          <w:iCs w:val="false"/>
          <w:caps/>
          <w:color w:val="000000"/>
          <w:spacing w:val="-3"/>
          <w:kern w:val="0"/>
          <w:sz w:val="18"/>
          <w:szCs w:val="18"/>
          <w:u w:val="none"/>
          <w:lang w:val="it-IT" w:eastAsia="ar-SA" w:bidi="ar-SA"/>
        </w:rPr>
        <w:t xml:space="preserve"> </w:t>
      </w:r>
      <w:r>
        <w:rPr>
          <w:rStyle w:val="Carpredefinitoparagrafo"/>
          <w:rFonts w:eastAsia="Verdana" w:cs="Verdana" w:ascii="Times New Roman" w:hAnsi="Times New Roman"/>
          <w:b w:val="false"/>
          <w:bCs w:val="false"/>
          <w:i w:val="false"/>
          <w:iCs w:val="false"/>
          <w:caps/>
          <w:color w:val="000000"/>
          <w:spacing w:val="0"/>
          <w:kern w:val="0"/>
          <w:sz w:val="18"/>
          <w:szCs w:val="18"/>
          <w:u w:val="none"/>
          <w:lang w:val="it-IT" w:eastAsia="en-US" w:bidi="ar-SA"/>
        </w:rPr>
        <w:t xml:space="preserve">Interventi di manutenzione straordinaria finalizzati alla messa in sicurezza dei percorsi di esodo, eliminazione di rischi da caduta di elementi dall’alto, rimozione di manufatti in cemento amianto ed opere varie e connesse, </w:t>
      </w:r>
      <w:r>
        <w:rPr>
          <w:rStyle w:val="Carpredefinitoparagrafo"/>
          <w:rFonts w:eastAsia="Verdana" w:cs="Verdana" w:ascii="Times New Roman" w:hAnsi="Times New Roman"/>
          <w:b/>
          <w:bCs w:val="false"/>
          <w:i w:val="false"/>
          <w:iCs w:val="false"/>
          <w:caps/>
          <w:color w:val="000000"/>
          <w:spacing w:val="0"/>
          <w:kern w:val="0"/>
          <w:sz w:val="18"/>
          <w:szCs w:val="18"/>
          <w:u w:val="none"/>
          <w:lang w:val="it-IT" w:eastAsia="en-US" w:bidi="ar-SA"/>
        </w:rPr>
        <w:t>ITIS “GALILEI” edificio 10</w:t>
      </w:r>
      <w:r>
        <w:rPr>
          <w:rStyle w:val="Carpredefinitoparagrafo"/>
          <w:rFonts w:eastAsia="Verdana" w:cs="Verdana" w:ascii="Times New Roman" w:hAnsi="Times New Roman"/>
          <w:b w:val="false"/>
          <w:bCs w:val="false"/>
          <w:i w:val="false"/>
          <w:iCs w:val="false"/>
          <w:caps/>
          <w:color w:val="000000"/>
          <w:spacing w:val="0"/>
          <w:kern w:val="0"/>
          <w:sz w:val="18"/>
          <w:szCs w:val="18"/>
          <w:u w:val="none"/>
          <w:lang w:val="it-IT" w:eastAsia="en-US" w:bidi="ar-SA"/>
        </w:rPr>
        <w:t xml:space="preserve"> - VIA GALILEI 66, LIVORNO    CIG  </w:t>
      </w:r>
      <w:r>
        <w:rPr>
          <w:rStyle w:val="Carpredefinitoparagrafo"/>
          <w:rFonts w:eastAsia="Verdana" w:cs="Times New Roman"/>
          <w:b w:val="false"/>
          <w:bCs w:val="false"/>
          <w:i w:val="false"/>
          <w:iCs w:val="false"/>
          <w:caps/>
          <w:color w:val="000000"/>
          <w:spacing w:val="0"/>
          <w:kern w:val="0"/>
          <w:sz w:val="18"/>
          <w:szCs w:val="18"/>
          <w:u w:val="none"/>
          <w:lang w:val="it-IT" w:eastAsia="en-US" w:bidi="ar-SA"/>
        </w:rPr>
        <w:t>97267331FF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caps/>
          <w:color w:val="000000"/>
          <w:spacing w:val="0"/>
          <w:sz w:val="24"/>
          <w:szCs w:val="24"/>
          <w:u w:val="single"/>
          <w:lang w:eastAsia="it-IT"/>
        </w:rPr>
      </w:pPr>
      <w:r>
        <w:rPr>
          <w:rFonts w:eastAsia="Times New Roman" w:cs="Times New Roman" w:ascii="Times New Roman" w:hAnsi="Times New Roman"/>
          <w:b/>
          <w:bCs/>
          <w:i w:val="false"/>
          <w:caps/>
          <w:color w:val="000000"/>
          <w:spacing w:val="0"/>
          <w:sz w:val="24"/>
          <w:szCs w:val="24"/>
          <w:u w:val="single"/>
          <w:lang w:eastAsia="it-IT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1217295</wp:posOffset>
            </wp:positionH>
            <wp:positionV relativeFrom="paragraph">
              <wp:posOffset>83820</wp:posOffset>
            </wp:positionV>
            <wp:extent cx="3686175" cy="981075"/>
            <wp:effectExtent l="0" t="0" r="0" b="0"/>
            <wp:wrapSquare wrapText="largest"/>
            <wp:docPr id="1" name="Immagin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u w:val="non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non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non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non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non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 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none"/>
          <w:shd w:fill="auto" w:val="clear"/>
        </w:rPr>
        <w:t>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non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u w:val="non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non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CellMar>
          <w:top w:w="55" w:type="dxa"/>
          <w:left w:w="3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CellMar>
          <w:top w:w="55" w:type="dxa"/>
          <w:left w:w="3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LAVORI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qFormat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WW8Num31z3">
    <w:name w:val="WW8Num31z3"/>
    <w:qFormat/>
    <w:rPr>
      <w:rFonts w:ascii="Symbol" w:hAnsi="Symbol" w:cs="Symbol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DefaultParagraphFont">
    <w:name w:val="Default Paragraph Font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1">
    <w:name w:val="WW8Num17z1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4z3">
    <w:name w:val="WW8Num34z3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4z3">
    <w:name w:val="WW8Num44z3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/>
  </w:style>
  <w:style w:type="character" w:styleId="WW8Num49z1">
    <w:name w:val="WW8Num49z1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0">
    <w:name w:val="WW8Num50z0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2">
    <w:name w:val="WW8Num50z2"/>
    <w:qFormat/>
    <w:rPr/>
  </w:style>
  <w:style w:type="character" w:styleId="WW8Num50z3">
    <w:name w:val="WW8Num50z3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WWCharLFO13LVL9">
    <w:name w:val="WW_CharLFO13LVL9"/>
    <w:qFormat/>
    <w:rPr>
      <w:rFonts w:ascii="Wingdings" w:hAnsi="Wingdings"/>
    </w:rPr>
  </w:style>
  <w:style w:type="character" w:styleId="WWCharLFO13LVL8">
    <w:name w:val="WW_CharLFO13LVL8"/>
    <w:qFormat/>
    <w:rPr>
      <w:rFonts w:ascii="Courier New" w:hAnsi="Courier New" w:cs="Courier New"/>
    </w:rPr>
  </w:style>
  <w:style w:type="character" w:styleId="WWCharLFO13LVL7">
    <w:name w:val="WW_CharLFO13LVL7"/>
    <w:qFormat/>
    <w:rPr>
      <w:rFonts w:ascii="Symbol" w:hAnsi="Symbol"/>
    </w:rPr>
  </w:style>
  <w:style w:type="character" w:styleId="WWCharLFO13LVL6">
    <w:name w:val="WW_CharLFO13LVL6"/>
    <w:qFormat/>
    <w:rPr>
      <w:rFonts w:ascii="Wingdings" w:hAnsi="Wingdings"/>
    </w:rPr>
  </w:style>
  <w:style w:type="character" w:styleId="WWCharLFO13LVL5">
    <w:name w:val="WW_CharLFO13LVL5"/>
    <w:qFormat/>
    <w:rPr>
      <w:rFonts w:ascii="Courier New" w:hAnsi="Courier New" w:cs="Courier New"/>
    </w:rPr>
  </w:style>
  <w:style w:type="character" w:styleId="WWCharLFO13LVL4">
    <w:name w:val="WW_CharLFO13LVL4"/>
    <w:qFormat/>
    <w:rPr>
      <w:rFonts w:ascii="Symbol" w:hAnsi="Symbol"/>
    </w:rPr>
  </w:style>
  <w:style w:type="character" w:styleId="WWCharLFO13LVL3">
    <w:name w:val="WW_CharLFO13LVL3"/>
    <w:qFormat/>
    <w:rPr>
      <w:rFonts w:ascii="Wingdings" w:hAnsi="Wingdings"/>
    </w:rPr>
  </w:style>
  <w:style w:type="character" w:styleId="WWCharLFO13LVL2">
    <w:name w:val="WW_CharLFO13LVL2"/>
    <w:qFormat/>
    <w:rPr>
      <w:rFonts w:ascii="Courier New" w:hAnsi="Courier New" w:cs="Courier New"/>
    </w:rPr>
  </w:style>
  <w:style w:type="character" w:styleId="WWCharLFO13LVL1">
    <w:name w:val="WW_CharLFO13LVL1"/>
    <w:qFormat/>
    <w:rPr>
      <w:rFonts w:ascii="Symbol" w:hAnsi="Symbol"/>
    </w:rPr>
  </w:style>
  <w:style w:type="character" w:styleId="WWCharLFO11LVL9">
    <w:name w:val="WW_CharLFO11LVL9"/>
    <w:qFormat/>
    <w:rPr>
      <w:rFonts w:ascii="OpenSymbol;Arial Unicode MS" w:hAnsi="OpenSymbol;Arial Unicode MS" w:cs="OpenSymbol;Arial Unicode MS"/>
    </w:rPr>
  </w:style>
  <w:style w:type="character" w:styleId="WWCharLFO11LVL8">
    <w:name w:val="WW_CharLFO11LVL8"/>
    <w:qFormat/>
    <w:rPr>
      <w:rFonts w:ascii="OpenSymbol;Arial Unicode MS" w:hAnsi="OpenSymbol;Arial Unicode MS" w:cs="OpenSymbol;Arial Unicode MS"/>
    </w:rPr>
  </w:style>
  <w:style w:type="character" w:styleId="WWCharLFO11LVL7">
    <w:name w:val="WW_CharLFO11LVL7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11LVL6">
    <w:name w:val="WW_CharLFO11LVL6"/>
    <w:qFormat/>
    <w:rPr>
      <w:rFonts w:ascii="OpenSymbol;Arial Unicode MS" w:hAnsi="OpenSymbol;Arial Unicode MS" w:cs="OpenSymbol;Arial Unicode MS"/>
    </w:rPr>
  </w:style>
  <w:style w:type="character" w:styleId="WWCharLFO11LVL5">
    <w:name w:val="WW_CharLFO11LVL5"/>
    <w:qFormat/>
    <w:rPr>
      <w:rFonts w:ascii="OpenSymbol;Arial Unicode MS" w:hAnsi="OpenSymbol;Arial Unicode MS" w:cs="OpenSymbol;Arial Unicode MS"/>
    </w:rPr>
  </w:style>
  <w:style w:type="character" w:styleId="WWCharLFO11LVL4">
    <w:name w:val="WW_CharLFO11LVL4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11LVL3">
    <w:name w:val="WW_CharLFO11LVL3"/>
    <w:qFormat/>
    <w:rPr>
      <w:rFonts w:ascii="OpenSymbol;Arial Unicode MS" w:hAnsi="OpenSymbol;Arial Unicode MS" w:cs="OpenSymbol;Arial Unicode MS"/>
    </w:rPr>
  </w:style>
  <w:style w:type="character" w:styleId="WWCharLFO11LVL2">
    <w:name w:val="WW_CharLFO11LVL2"/>
    <w:qFormat/>
    <w:rPr>
      <w:rFonts w:ascii="OpenSymbol;Arial Unicode MS" w:hAnsi="OpenSymbol;Arial Unicode MS" w:cs="OpenSymbol;Arial Unicode MS"/>
    </w:rPr>
  </w:style>
  <w:style w:type="character" w:styleId="WWCharLFO11LVL1">
    <w:name w:val="WW_CharLFO11LVL1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10LVL9">
    <w:name w:val="WW_CharLFO10LVL9"/>
    <w:qFormat/>
    <w:rPr>
      <w:rFonts w:ascii="OpenSymbol;Arial Unicode MS" w:hAnsi="OpenSymbol;Arial Unicode MS" w:cs="OpenSymbol;Arial Unicode MS"/>
    </w:rPr>
  </w:style>
  <w:style w:type="character" w:styleId="WWCharLFO10LVL8">
    <w:name w:val="WW_CharLFO10LVL8"/>
    <w:qFormat/>
    <w:rPr>
      <w:rFonts w:ascii="OpenSymbol;Arial Unicode MS" w:hAnsi="OpenSymbol;Arial Unicode MS" w:cs="OpenSymbol;Arial Unicode MS"/>
    </w:rPr>
  </w:style>
  <w:style w:type="character" w:styleId="WWCharLFO10LVL7">
    <w:name w:val="WW_CharLFO10LVL7"/>
    <w:qFormat/>
    <w:rPr>
      <w:rFonts w:ascii="Symbol" w:hAnsi="Symbol" w:eastAsia="Times New Roman" w:cs="OpenSymbol;Arial Unicode MS"/>
      <w:color w:val="000000"/>
      <w:kern w:val="2"/>
      <w:lang w:eastAsia="ar-SA" w:bidi="ar-SA"/>
    </w:rPr>
  </w:style>
  <w:style w:type="character" w:styleId="WWCharLFO10LVL6">
    <w:name w:val="WW_CharLFO10LVL6"/>
    <w:qFormat/>
    <w:rPr>
      <w:rFonts w:ascii="OpenSymbol;Arial Unicode MS" w:hAnsi="OpenSymbol;Arial Unicode MS" w:cs="OpenSymbol;Arial Unicode MS"/>
    </w:rPr>
  </w:style>
  <w:style w:type="character" w:styleId="WWCharLFO10LVL5">
    <w:name w:val="WW_CharLFO10LVL5"/>
    <w:qFormat/>
    <w:rPr>
      <w:rFonts w:ascii="OpenSymbol;Arial Unicode MS" w:hAnsi="OpenSymbol;Arial Unicode MS" w:cs="OpenSymbol;Arial Unicode MS"/>
    </w:rPr>
  </w:style>
  <w:style w:type="character" w:styleId="WWCharLFO10LVL4">
    <w:name w:val="WW_CharLFO10LVL4"/>
    <w:qFormat/>
    <w:rPr>
      <w:rFonts w:ascii="Symbol" w:hAnsi="Symbol" w:eastAsia="Times New Roman" w:cs="OpenSymbol;Arial Unicode MS"/>
      <w:color w:val="000000"/>
      <w:kern w:val="2"/>
      <w:lang w:eastAsia="ar-SA" w:bidi="ar-SA"/>
    </w:rPr>
  </w:style>
  <w:style w:type="character" w:styleId="WWCharLFO10LVL3">
    <w:name w:val="WW_CharLFO10LVL3"/>
    <w:qFormat/>
    <w:rPr>
      <w:rFonts w:ascii="OpenSymbol;Arial Unicode MS" w:hAnsi="OpenSymbol;Arial Unicode MS" w:cs="OpenSymbol;Arial Unicode MS"/>
    </w:rPr>
  </w:style>
  <w:style w:type="character" w:styleId="WWCharLFO10LVL2">
    <w:name w:val="WW_CharLFO10LVL2"/>
    <w:qFormat/>
    <w:rPr>
      <w:rFonts w:ascii="OpenSymbol;Arial Unicode MS" w:hAnsi="OpenSymbol;Arial Unicode MS" w:cs="OpenSymbol;Arial Unicode MS"/>
    </w:rPr>
  </w:style>
  <w:style w:type="character" w:styleId="WWCharLFO10LVL1">
    <w:name w:val="WW_CharLFO10LVL1"/>
    <w:qFormat/>
    <w:rPr>
      <w:rFonts w:ascii="Symbol" w:hAnsi="Symbol" w:eastAsia="Times New Roman" w:cs="OpenSymbol;Arial Unicode MS"/>
      <w:color w:val="000000"/>
      <w:kern w:val="2"/>
      <w:lang w:eastAsia="ar-SA" w:bidi="ar-SA"/>
    </w:rPr>
  </w:style>
  <w:style w:type="character" w:styleId="WWCharLFO9LVL9">
    <w:name w:val="WW_CharLFO9LVL9"/>
    <w:qFormat/>
    <w:rPr>
      <w:rFonts w:ascii="OpenSymbol;Arial Unicode MS" w:hAnsi="OpenSymbol;Arial Unicode MS" w:cs="Courier New"/>
    </w:rPr>
  </w:style>
  <w:style w:type="character" w:styleId="WWCharLFO9LVL8">
    <w:name w:val="WW_CharLFO9LVL8"/>
    <w:qFormat/>
    <w:rPr>
      <w:rFonts w:ascii="OpenSymbol;Arial Unicode MS" w:hAnsi="OpenSymbol;Arial Unicode MS" w:cs="Courier New"/>
    </w:rPr>
  </w:style>
  <w:style w:type="character" w:styleId="WWCharLFO9LVL7">
    <w:name w:val="WW_CharLFO9LVL7"/>
    <w:qFormat/>
    <w:rPr>
      <w:rFonts w:ascii="Symbol" w:hAnsi="Symbol" w:eastAsia="Times New Roman" w:cs="Symbol"/>
      <w:caps/>
      <w:color w:val="000000"/>
      <w:kern w:val="2"/>
      <w:lang w:eastAsia="ar-SA" w:bidi="ar-SA"/>
    </w:rPr>
  </w:style>
  <w:style w:type="character" w:styleId="WWCharLFO9LVL6">
    <w:name w:val="WW_CharLFO9LVL6"/>
    <w:qFormat/>
    <w:rPr>
      <w:rFonts w:ascii="OpenSymbol;Arial Unicode MS" w:hAnsi="OpenSymbol;Arial Unicode MS" w:cs="Courier New"/>
    </w:rPr>
  </w:style>
  <w:style w:type="character" w:styleId="WWCharLFO9LVL5">
    <w:name w:val="WW_CharLFO9LVL5"/>
    <w:qFormat/>
    <w:rPr>
      <w:rFonts w:ascii="OpenSymbol;Arial Unicode MS" w:hAnsi="OpenSymbol;Arial Unicode MS" w:cs="Courier New"/>
    </w:rPr>
  </w:style>
  <w:style w:type="character" w:styleId="WWCharLFO9LVL4">
    <w:name w:val="WW_CharLFO9LVL4"/>
    <w:qFormat/>
    <w:rPr>
      <w:rFonts w:ascii="Symbol" w:hAnsi="Symbol" w:eastAsia="Times New Roman" w:cs="Symbol"/>
      <w:caps/>
      <w:color w:val="000000"/>
      <w:kern w:val="2"/>
      <w:lang w:eastAsia="ar-SA" w:bidi="ar-SA"/>
    </w:rPr>
  </w:style>
  <w:style w:type="character" w:styleId="WWCharLFO9LVL3">
    <w:name w:val="WW_CharLFO9LVL3"/>
    <w:qFormat/>
    <w:rPr>
      <w:rFonts w:ascii="OpenSymbol;Arial Unicode MS" w:hAnsi="OpenSymbol;Arial Unicode MS" w:cs="Courier New"/>
    </w:rPr>
  </w:style>
  <w:style w:type="character" w:styleId="WWCharLFO9LVL2">
    <w:name w:val="WW_CharLFO9LVL2"/>
    <w:qFormat/>
    <w:rPr>
      <w:rFonts w:ascii="OpenSymbol;Arial Unicode MS" w:hAnsi="OpenSymbol;Arial Unicode MS" w:cs="Courier New"/>
    </w:rPr>
  </w:style>
  <w:style w:type="character" w:styleId="WWCharLFO9LVL1">
    <w:name w:val="WW_CharLFO9LVL1"/>
    <w:qFormat/>
    <w:rPr>
      <w:rFonts w:ascii="Symbol" w:hAnsi="Symbol" w:eastAsia="Times New Roman" w:cs="Symbol"/>
      <w:caps/>
      <w:color w:val="000000"/>
      <w:kern w:val="2"/>
      <w:lang w:eastAsia="ar-SA" w:bidi="ar-SA"/>
    </w:rPr>
  </w:style>
  <w:style w:type="character" w:styleId="WWCharLFO8LVL9">
    <w:name w:val="WW_CharLFO8LVL9"/>
    <w:qFormat/>
    <w:rPr>
      <w:rFonts w:ascii="OpenSymbol;Arial Unicode MS" w:hAnsi="OpenSymbol;Arial Unicode MS" w:cs="Courier New"/>
    </w:rPr>
  </w:style>
  <w:style w:type="character" w:styleId="WWCharLFO8LVL8">
    <w:name w:val="WW_CharLFO8LVL8"/>
    <w:qFormat/>
    <w:rPr>
      <w:rFonts w:ascii="OpenSymbol;Arial Unicode MS" w:hAnsi="OpenSymbol;Arial Unicode MS" w:cs="Courier New"/>
    </w:rPr>
  </w:style>
  <w:style w:type="character" w:styleId="WWCharLFO8LVL7">
    <w:name w:val="WW_CharLFO8LVL7"/>
    <w:qFormat/>
    <w:rPr>
      <w:rFonts w:ascii="Symbol" w:hAnsi="Symbol" w:eastAsia="Arial Unicode MS" w:cs="Symbol"/>
      <w:b/>
      <w:bCs/>
      <w:caps/>
      <w:color w:val="000000"/>
      <w:kern w:val="2"/>
      <w:lang w:eastAsia="it-IT" w:bidi="it-IT"/>
    </w:rPr>
  </w:style>
  <w:style w:type="character" w:styleId="WWCharLFO8LVL6">
    <w:name w:val="WW_CharLFO8LVL6"/>
    <w:qFormat/>
    <w:rPr>
      <w:rFonts w:ascii="OpenSymbol;Arial Unicode MS" w:hAnsi="OpenSymbol;Arial Unicode MS" w:cs="Courier New"/>
    </w:rPr>
  </w:style>
  <w:style w:type="character" w:styleId="WWCharLFO8LVL5">
    <w:name w:val="WW_CharLFO8LVL5"/>
    <w:qFormat/>
    <w:rPr>
      <w:rFonts w:ascii="OpenSymbol;Arial Unicode MS" w:hAnsi="OpenSymbol;Arial Unicode MS" w:cs="Courier New"/>
    </w:rPr>
  </w:style>
  <w:style w:type="character" w:styleId="WWCharLFO8LVL4">
    <w:name w:val="WW_CharLFO8LVL4"/>
    <w:qFormat/>
    <w:rPr>
      <w:rFonts w:ascii="Symbol" w:hAnsi="Symbol" w:eastAsia="Arial Unicode MS" w:cs="Symbol"/>
      <w:b/>
      <w:bCs/>
      <w:caps/>
      <w:color w:val="000000"/>
      <w:kern w:val="2"/>
      <w:lang w:eastAsia="it-IT" w:bidi="it-IT"/>
    </w:rPr>
  </w:style>
  <w:style w:type="character" w:styleId="WWCharLFO8LVL3">
    <w:name w:val="WW_CharLFO8LVL3"/>
    <w:qFormat/>
    <w:rPr>
      <w:rFonts w:ascii="OpenSymbol;Arial Unicode MS" w:hAnsi="OpenSymbol;Arial Unicode MS" w:cs="Courier New"/>
    </w:rPr>
  </w:style>
  <w:style w:type="character" w:styleId="WWCharLFO8LVL2">
    <w:name w:val="WW_CharLFO8LVL2"/>
    <w:qFormat/>
    <w:rPr>
      <w:rFonts w:ascii="OpenSymbol;Arial Unicode MS" w:hAnsi="OpenSymbol;Arial Unicode MS" w:cs="Courier New"/>
    </w:rPr>
  </w:style>
  <w:style w:type="character" w:styleId="WWCharLFO8LVL1">
    <w:name w:val="WW_CharLFO8LVL1"/>
    <w:qFormat/>
    <w:rPr>
      <w:rFonts w:ascii="Symbol" w:hAnsi="Symbol" w:eastAsia="Arial Unicode MS" w:cs="Symbol"/>
      <w:b/>
      <w:bCs/>
      <w:caps/>
      <w:color w:val="000000"/>
      <w:kern w:val="2"/>
      <w:lang w:eastAsia="it-IT" w:bidi="it-IT"/>
    </w:rPr>
  </w:style>
  <w:style w:type="character" w:styleId="WWCharLFO7LVL9">
    <w:name w:val="WW_CharLFO7LVL9"/>
    <w:qFormat/>
    <w:rPr>
      <w:rFonts w:ascii="OpenSymbol;Arial Unicode MS" w:hAnsi="OpenSymbol;Arial Unicode MS" w:cs="Courier New"/>
    </w:rPr>
  </w:style>
  <w:style w:type="character" w:styleId="WWCharLFO7LVL8">
    <w:name w:val="WW_CharLFO7LVL8"/>
    <w:qFormat/>
    <w:rPr>
      <w:rFonts w:ascii="OpenSymbol;Arial Unicode MS" w:hAnsi="OpenSymbol;Arial Unicode MS" w:cs="Courier New"/>
    </w:rPr>
  </w:style>
  <w:style w:type="character" w:styleId="WWCharLFO7LVL7">
    <w:name w:val="WW_CharLFO7LVL7"/>
    <w:qFormat/>
    <w:rPr>
      <w:rFonts w:ascii="Symbol" w:hAnsi="Symbol" w:eastAsia="Times New Roman" w:cs="Times New Roman"/>
      <w:color w:val="000000"/>
      <w:kern w:val="2"/>
      <w:lang w:eastAsia="ar-SA" w:bidi="ar-SA"/>
    </w:rPr>
  </w:style>
  <w:style w:type="character" w:styleId="WWCharLFO7LVL6">
    <w:name w:val="WW_CharLFO7LVL6"/>
    <w:qFormat/>
    <w:rPr>
      <w:rFonts w:ascii="OpenSymbol;Arial Unicode MS" w:hAnsi="OpenSymbol;Arial Unicode MS" w:cs="Courier New"/>
    </w:rPr>
  </w:style>
  <w:style w:type="character" w:styleId="WWCharLFO7LVL5">
    <w:name w:val="WW_CharLFO7LVL5"/>
    <w:qFormat/>
    <w:rPr>
      <w:rFonts w:ascii="OpenSymbol;Arial Unicode MS" w:hAnsi="OpenSymbol;Arial Unicode MS" w:cs="Courier New"/>
    </w:rPr>
  </w:style>
  <w:style w:type="character" w:styleId="WWCharLFO7LVL4">
    <w:name w:val="WW_CharLFO7LVL4"/>
    <w:qFormat/>
    <w:rPr>
      <w:rFonts w:ascii="Symbol" w:hAnsi="Symbol" w:eastAsia="Times New Roman" w:cs="Times New Roman"/>
      <w:color w:val="000000"/>
      <w:kern w:val="2"/>
      <w:lang w:eastAsia="ar-SA" w:bidi="ar-SA"/>
    </w:rPr>
  </w:style>
  <w:style w:type="character" w:styleId="WWCharLFO7LVL3">
    <w:name w:val="WW_CharLFO7LVL3"/>
    <w:qFormat/>
    <w:rPr>
      <w:rFonts w:ascii="OpenSymbol;Arial Unicode MS" w:hAnsi="OpenSymbol;Arial Unicode MS" w:cs="Courier New"/>
    </w:rPr>
  </w:style>
  <w:style w:type="character" w:styleId="WWCharLFO7LVL2">
    <w:name w:val="WW_CharLFO7LVL2"/>
    <w:qFormat/>
    <w:rPr>
      <w:rFonts w:ascii="OpenSymbol;Arial Unicode MS" w:hAnsi="OpenSymbol;Arial Unicode MS" w:cs="Courier New"/>
    </w:rPr>
  </w:style>
  <w:style w:type="character" w:styleId="WWCharLFO7LVL1">
    <w:name w:val="WW_CharLFO7LVL1"/>
    <w:qFormat/>
    <w:rPr>
      <w:rFonts w:ascii="Symbol" w:hAnsi="Symbol" w:eastAsia="Times New Roman" w:cs="Times New Roman"/>
      <w:color w:val="000000"/>
      <w:kern w:val="2"/>
      <w:lang w:eastAsia="ar-SA" w:bidi="ar-SA"/>
    </w:rPr>
  </w:style>
  <w:style w:type="character" w:styleId="WWCharLFO6LVL9">
    <w:name w:val="WW_CharLFO6LVL9"/>
    <w:qFormat/>
    <w:rPr>
      <w:rFonts w:ascii="OpenSymbol;Arial Unicode MS" w:hAnsi="OpenSymbol;Arial Unicode MS" w:cs="OpenSymbol;Arial Unicode MS"/>
    </w:rPr>
  </w:style>
  <w:style w:type="character" w:styleId="WWCharLFO6LVL8">
    <w:name w:val="WW_CharLFO6LVL8"/>
    <w:qFormat/>
    <w:rPr>
      <w:rFonts w:ascii="OpenSymbol;Arial Unicode MS" w:hAnsi="OpenSymbol;Arial Unicode MS" w:cs="OpenSymbol;Arial Unicode MS"/>
    </w:rPr>
  </w:style>
  <w:style w:type="character" w:styleId="WWCharLFO6LVL7">
    <w:name w:val="WW_CharLFO6LVL7"/>
    <w:qFormat/>
    <w:rPr>
      <w:rFonts w:ascii="Symbol" w:hAnsi="Symbol" w:cs="OpenSymbol;Arial Unicode MS"/>
      <w:color w:val="000000"/>
    </w:rPr>
  </w:style>
  <w:style w:type="character" w:styleId="WWCharLFO6LVL6">
    <w:name w:val="WW_CharLFO6LVL6"/>
    <w:qFormat/>
    <w:rPr>
      <w:rFonts w:ascii="OpenSymbol;Arial Unicode MS" w:hAnsi="OpenSymbol;Arial Unicode MS" w:cs="OpenSymbol;Arial Unicode MS"/>
    </w:rPr>
  </w:style>
  <w:style w:type="character" w:styleId="WWCharLFO6LVL5">
    <w:name w:val="WW_CharLFO6LVL5"/>
    <w:qFormat/>
    <w:rPr>
      <w:rFonts w:ascii="OpenSymbol;Arial Unicode MS" w:hAnsi="OpenSymbol;Arial Unicode MS" w:cs="OpenSymbol;Arial Unicode MS"/>
    </w:rPr>
  </w:style>
  <w:style w:type="character" w:styleId="WWCharLFO6LVL4">
    <w:name w:val="WW_CharLFO6LVL4"/>
    <w:qFormat/>
    <w:rPr>
      <w:rFonts w:ascii="Symbol" w:hAnsi="Symbol" w:cs="OpenSymbol;Arial Unicode MS"/>
      <w:color w:val="000000"/>
    </w:rPr>
  </w:style>
  <w:style w:type="character" w:styleId="WWCharLFO6LVL3">
    <w:name w:val="WW_CharLFO6LVL3"/>
    <w:qFormat/>
    <w:rPr>
      <w:rFonts w:ascii="OpenSymbol;Arial Unicode MS" w:hAnsi="OpenSymbol;Arial Unicode MS" w:cs="OpenSymbol;Arial Unicode MS"/>
    </w:rPr>
  </w:style>
  <w:style w:type="character" w:styleId="WWCharLFO6LVL2">
    <w:name w:val="WW_CharLFO6LVL2"/>
    <w:qFormat/>
    <w:rPr>
      <w:rFonts w:ascii="OpenSymbol;Arial Unicode MS" w:hAnsi="OpenSymbol;Arial Unicode MS" w:cs="OpenSymbol;Arial Unicode MS"/>
    </w:rPr>
  </w:style>
  <w:style w:type="character" w:styleId="WWCharLFO6LVL1">
    <w:name w:val="WW_CharLFO6LVL1"/>
    <w:qFormat/>
    <w:rPr>
      <w:rFonts w:ascii="Symbol" w:hAnsi="Symbol" w:cs="OpenSymbol;Arial Unicode MS"/>
      <w:color w:val="000000"/>
    </w:rPr>
  </w:style>
  <w:style w:type="character" w:styleId="WWCharLFO5LVL9">
    <w:name w:val="WW_CharLFO5LVL9"/>
    <w:qFormat/>
    <w:rPr>
      <w:rFonts w:ascii="OpenSymbol;Arial Unicode MS" w:hAnsi="OpenSymbol;Arial Unicode MS" w:cs="OpenSymbol;Arial Unicode MS"/>
    </w:rPr>
  </w:style>
  <w:style w:type="character" w:styleId="WWCharLFO5LVL8">
    <w:name w:val="WW_CharLFO5LVL8"/>
    <w:qFormat/>
    <w:rPr>
      <w:rFonts w:ascii="OpenSymbol;Arial Unicode MS" w:hAnsi="OpenSymbol;Arial Unicode MS" w:cs="OpenSymbol;Arial Unicode MS"/>
    </w:rPr>
  </w:style>
  <w:style w:type="character" w:styleId="WWCharLFO5LVL7">
    <w:name w:val="WW_CharLFO5LVL7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5LVL6">
    <w:name w:val="WW_CharLFO5LVL6"/>
    <w:qFormat/>
    <w:rPr>
      <w:rFonts w:ascii="OpenSymbol;Arial Unicode MS" w:hAnsi="OpenSymbol;Arial Unicode MS" w:cs="OpenSymbol;Arial Unicode MS"/>
    </w:rPr>
  </w:style>
  <w:style w:type="character" w:styleId="WWCharLFO5LVL5">
    <w:name w:val="WW_CharLFO5LVL5"/>
    <w:qFormat/>
    <w:rPr>
      <w:rFonts w:ascii="OpenSymbol;Arial Unicode MS" w:hAnsi="OpenSymbol;Arial Unicode MS" w:cs="OpenSymbol;Arial Unicode MS"/>
    </w:rPr>
  </w:style>
  <w:style w:type="character" w:styleId="WWCharLFO5LVL4">
    <w:name w:val="WW_CharLFO5LVL4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5LVL3">
    <w:name w:val="WW_CharLFO5LVL3"/>
    <w:qFormat/>
    <w:rPr>
      <w:rFonts w:ascii="OpenSymbol;Arial Unicode MS" w:hAnsi="OpenSymbol;Arial Unicode MS" w:cs="OpenSymbol;Arial Unicode MS"/>
    </w:rPr>
  </w:style>
  <w:style w:type="character" w:styleId="WWCharLFO5LVL2">
    <w:name w:val="WW_CharLFO5LVL2"/>
    <w:qFormat/>
    <w:rPr>
      <w:rFonts w:ascii="OpenSymbol;Arial Unicode MS" w:hAnsi="OpenSymbol;Arial Unicode MS" w:cs="OpenSymbol;Arial Unicode MS"/>
    </w:rPr>
  </w:style>
  <w:style w:type="character" w:styleId="WWCharLFO5LVL1">
    <w:name w:val="WW_CharLFO5LVL1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4LVL9">
    <w:name w:val="WW_CharLFO4LVL9"/>
    <w:qFormat/>
    <w:rPr>
      <w:rFonts w:ascii="OpenSymbol;Arial Unicode MS" w:hAnsi="OpenSymbol;Arial Unicode MS" w:cs="OpenSymbol;Arial Unicode MS"/>
    </w:rPr>
  </w:style>
  <w:style w:type="character" w:styleId="WWCharLFO4LVL8">
    <w:name w:val="WW_CharLFO4LVL8"/>
    <w:qFormat/>
    <w:rPr>
      <w:rFonts w:ascii="OpenSymbol;Arial Unicode MS" w:hAnsi="OpenSymbol;Arial Unicode MS" w:cs="OpenSymbol;Arial Unicode MS"/>
    </w:rPr>
  </w:style>
  <w:style w:type="character" w:styleId="WWCharLFO4LVL7">
    <w:name w:val="WW_CharLFO4LVL7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4LVL6">
    <w:name w:val="WW_CharLFO4LVL6"/>
    <w:qFormat/>
    <w:rPr>
      <w:rFonts w:ascii="OpenSymbol;Arial Unicode MS" w:hAnsi="OpenSymbol;Arial Unicode MS" w:cs="OpenSymbol;Arial Unicode MS"/>
    </w:rPr>
  </w:style>
  <w:style w:type="character" w:styleId="WWCharLFO4LVL5">
    <w:name w:val="WW_CharLFO4LVL5"/>
    <w:qFormat/>
    <w:rPr>
      <w:rFonts w:ascii="OpenSymbol;Arial Unicode MS" w:hAnsi="OpenSymbol;Arial Unicode MS" w:cs="OpenSymbol;Arial Unicode MS"/>
    </w:rPr>
  </w:style>
  <w:style w:type="character" w:styleId="WWCharLFO4LVL4">
    <w:name w:val="WW_CharLFO4LVL4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4LVL3">
    <w:name w:val="WW_CharLFO4LVL3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;Arial Unicode MS" w:hAnsi="OpenSymbol;Arial Unicode MS" w:cs="OpenSymbol;Arial Unicode MS"/>
    </w:rPr>
  </w:style>
  <w:style w:type="character" w:styleId="WWCharLFO4LVL1">
    <w:name w:val="WW_CharLFO4LVL1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3LVL9">
    <w:name w:val="WW_CharLFO3LVL9"/>
    <w:qFormat/>
    <w:rPr>
      <w:rFonts w:ascii="OpenSymbol;Arial Unicode MS" w:hAnsi="OpenSymbol;Arial Unicode MS" w:cs="OpenSymbol;Arial Unicode MS"/>
    </w:rPr>
  </w:style>
  <w:style w:type="character" w:styleId="WWCharLFO3LVL8">
    <w:name w:val="WW_CharLFO3LVL8"/>
    <w:qFormat/>
    <w:rPr>
      <w:rFonts w:ascii="OpenSymbol;Arial Unicode MS" w:hAnsi="OpenSymbol;Arial Unicode MS" w:cs="OpenSymbol;Arial Unicode MS"/>
    </w:rPr>
  </w:style>
  <w:style w:type="character" w:styleId="WWCharLFO3LVL7">
    <w:name w:val="WW_CharLFO3LVL7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3LVL6">
    <w:name w:val="WW_CharLFO3LVL6"/>
    <w:qFormat/>
    <w:rPr>
      <w:rFonts w:ascii="OpenSymbol;Arial Unicode MS" w:hAnsi="OpenSymbol;Arial Unicode MS" w:cs="OpenSymbol;Arial Unicode MS"/>
    </w:rPr>
  </w:style>
  <w:style w:type="character" w:styleId="WWCharLFO3LVL5">
    <w:name w:val="WW_CharLFO3LVL5"/>
    <w:qFormat/>
    <w:rPr>
      <w:rFonts w:ascii="OpenSymbol;Arial Unicode MS" w:hAnsi="OpenSymbol;Arial Unicode MS" w:cs="OpenSymbol;Arial Unicode MS"/>
    </w:rPr>
  </w:style>
  <w:style w:type="character" w:styleId="WWCharLFO3LVL4">
    <w:name w:val="WW_CharLFO3LVL4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3LVL3">
    <w:name w:val="WW_CharLFO3LVL3"/>
    <w:qFormat/>
    <w:rPr>
      <w:rFonts w:ascii="OpenSymbol;Arial Unicode MS" w:hAnsi="OpenSymbol;Arial Unicode MS" w:cs="OpenSymbol;Arial Unicode MS"/>
    </w:rPr>
  </w:style>
  <w:style w:type="character" w:styleId="WWCharLFO3LVL2">
    <w:name w:val="WW_CharLFO3LVL2"/>
    <w:qFormat/>
    <w:rPr>
      <w:rFonts w:ascii="OpenSymbol;Arial Unicode MS" w:hAnsi="OpenSymbol;Arial Unicode MS" w:cs="OpenSymbol;Arial Unicode MS"/>
    </w:rPr>
  </w:style>
  <w:style w:type="character" w:styleId="WWCharLFO3LVL1">
    <w:name w:val="WW_CharLFO3LVL1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2LVL9">
    <w:name w:val="WW_CharLFO2LVL9"/>
    <w:qFormat/>
    <w:rPr>
      <w:rFonts w:ascii="OpenSymbol;Arial Unicode MS" w:hAnsi="OpenSymbol;Arial Unicode MS" w:cs="OpenSymbol;Arial Unicode MS"/>
    </w:rPr>
  </w:style>
  <w:style w:type="character" w:styleId="WWCharLFO2LVL8">
    <w:name w:val="WW_CharLFO2LVL8"/>
    <w:qFormat/>
    <w:rPr>
      <w:rFonts w:ascii="OpenSymbol;Arial Unicode MS" w:hAnsi="OpenSymbol;Arial Unicode MS" w:cs="OpenSymbol;Arial Unicode MS"/>
    </w:rPr>
  </w:style>
  <w:style w:type="character" w:styleId="WWCharLFO2LVL7">
    <w:name w:val="WW_CharLFO2LVL7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2LVL6">
    <w:name w:val="WW_CharLFO2LVL6"/>
    <w:qFormat/>
    <w:rPr>
      <w:rFonts w:ascii="OpenSymbol;Arial Unicode MS" w:hAnsi="OpenSymbol;Arial Unicode MS" w:cs="OpenSymbol;Arial Unicode MS"/>
    </w:rPr>
  </w:style>
  <w:style w:type="character" w:styleId="WWCharLFO2LVL5">
    <w:name w:val="WW_CharLFO2LVL5"/>
    <w:qFormat/>
    <w:rPr>
      <w:rFonts w:ascii="OpenSymbol;Arial Unicode MS" w:hAnsi="OpenSymbol;Arial Unicode MS" w:cs="OpenSymbol;Arial Unicode MS"/>
    </w:rPr>
  </w:style>
  <w:style w:type="character" w:styleId="WWCharLFO2LVL4">
    <w:name w:val="WW_CharLFO2LVL4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2LVL3">
    <w:name w:val="WW_CharLFO2LVL3"/>
    <w:qFormat/>
    <w:rPr>
      <w:rFonts w:ascii="OpenSymbol;Arial Unicode MS" w:hAnsi="OpenSymbol;Arial Unicode MS" w:cs="OpenSymbol;Arial Unicode MS"/>
    </w:rPr>
  </w:style>
  <w:style w:type="character" w:styleId="WWCharLFO2LVL2">
    <w:name w:val="WW_CharLFO2LVL2"/>
    <w:qFormat/>
    <w:rPr>
      <w:rFonts w:ascii="OpenSymbol;Arial Unicode MS" w:hAnsi="OpenSymbol;Arial Unicode MS" w:cs="OpenSymbol;Arial Unicode MS"/>
    </w:rPr>
  </w:style>
  <w:style w:type="character" w:styleId="WWCharLFO2LVL1">
    <w:name w:val="WW_CharLFO2LVL1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1LVL9">
    <w:name w:val="WW_CharLFO1LVL9"/>
    <w:qFormat/>
    <w:rPr>
      <w:rFonts w:ascii="OpenSymbol;Arial Unicode MS" w:hAnsi="OpenSymbol;Arial Unicode MS"/>
    </w:rPr>
  </w:style>
  <w:style w:type="character" w:styleId="WWCharLFO1LVL8">
    <w:name w:val="WW_CharLFO1LVL8"/>
    <w:qFormat/>
    <w:rPr>
      <w:rFonts w:ascii="OpenSymbol;Arial Unicode MS" w:hAnsi="OpenSymbol;Arial Unicode MS"/>
    </w:rPr>
  </w:style>
  <w:style w:type="character" w:styleId="WWCharLFO1LVL7">
    <w:name w:val="WW_CharLFO1LVL7"/>
    <w:qFormat/>
    <w:rPr>
      <w:rFonts w:ascii="Symbol" w:hAnsi="Symbol" w:eastAsia="Arial Unicode MS" w:cs="Times New Roman"/>
      <w:caps/>
      <w:color w:val="000000"/>
      <w:kern w:val="2"/>
      <w:lang w:eastAsia="it-IT" w:bidi="it-IT"/>
    </w:rPr>
  </w:style>
  <w:style w:type="character" w:styleId="WWCharLFO1LVL6">
    <w:name w:val="WW_CharLFO1LVL6"/>
    <w:qFormat/>
    <w:rPr>
      <w:rFonts w:ascii="OpenSymbol;Arial Unicode MS" w:hAnsi="OpenSymbol;Arial Unicode MS"/>
    </w:rPr>
  </w:style>
  <w:style w:type="character" w:styleId="WWCharLFO1LVL5">
    <w:name w:val="WW_CharLFO1LVL5"/>
    <w:qFormat/>
    <w:rPr>
      <w:rFonts w:ascii="OpenSymbol;Arial Unicode MS" w:hAnsi="OpenSymbol;Arial Unicode MS"/>
    </w:rPr>
  </w:style>
  <w:style w:type="character" w:styleId="WWCharLFO1LVL4">
    <w:name w:val="WW_CharLFO1LVL4"/>
    <w:qFormat/>
    <w:rPr>
      <w:rFonts w:ascii="Symbol" w:hAnsi="Symbol" w:eastAsia="Arial Unicode MS" w:cs="Times New Roman"/>
      <w:caps/>
      <w:color w:val="000000"/>
      <w:kern w:val="2"/>
      <w:lang w:eastAsia="it-IT" w:bidi="it-IT"/>
    </w:rPr>
  </w:style>
  <w:style w:type="character" w:styleId="WWCharLFO1LVL3">
    <w:name w:val="WW_CharLFO1LVL3"/>
    <w:qFormat/>
    <w:rPr>
      <w:rFonts w:ascii="OpenSymbol;Arial Unicode MS" w:hAnsi="OpenSymbol;Arial Unicode MS"/>
    </w:rPr>
  </w:style>
  <w:style w:type="character" w:styleId="WWCharLFO1LVL2">
    <w:name w:val="WW_CharLFO1LVL2"/>
    <w:qFormat/>
    <w:rPr>
      <w:rFonts w:ascii="OpenSymbol;Arial Unicode MS" w:hAnsi="OpenSymbol;Arial Unicode MS"/>
    </w:rPr>
  </w:style>
  <w:style w:type="character" w:styleId="WWCharLFO1LVL1">
    <w:name w:val="WW_CharLFO1LVL1"/>
    <w:qFormat/>
    <w:rPr>
      <w:rFonts w:ascii="Symbol" w:hAnsi="Symbol" w:eastAsia="Arial Unicode MS" w:cs="Times New Roman"/>
      <w:caps/>
      <w:color w:val="000000"/>
      <w:kern w:val="2"/>
      <w:lang w:eastAsia="it-IT" w:bidi="it-IT"/>
    </w:rPr>
  </w:style>
  <w:style w:type="character" w:styleId="Rimandocommento">
    <w:name w:val="Rimando commento"/>
    <w:qFormat/>
    <w:rPr>
      <w:sz w:val="16"/>
      <w:szCs w:val="16"/>
    </w:rPr>
  </w:style>
  <w:style w:type="character" w:styleId="TestocommentoCarattere">
    <w:name w:val="Testo commento Carattere"/>
    <w:basedOn w:val="Carpredefinitoparagrafo"/>
    <w:qFormat/>
    <w:rPr>
      <w:rFonts w:cs="Mangal"/>
      <w:sz w:val="20"/>
      <w:szCs w:val="18"/>
    </w:rPr>
  </w:style>
  <w:style w:type="character" w:styleId="WWCaratterinotaapidipagina">
    <w:name w:val="WW-Caratteri nota a piè di pagina"/>
    <w:qFormat/>
    <w:rPr>
      <w:vertAlign w:val="superscrip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Standard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tru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tru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tru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tru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tru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tru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tru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tru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Textbody">
    <w:name w:val="Text body"/>
    <w:qFormat/>
    <w:pPr>
      <w:widowControl w:val="false"/>
      <w:suppressAutoHyphens w:val="true"/>
      <w:overflowPunct w:val="true"/>
      <w:bidi w:val="0"/>
      <w:spacing w:before="0" w:after="12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NumPar4">
    <w:name w:val="NumPar 4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NormalLeft">
    <w:name w:val="Normal Left"/>
    <w:basedOn w:val="Normal"/>
    <w:qFormat/>
    <w:pPr/>
    <w:rPr/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overflowPunct w:val="fals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paragraph" w:styleId="Rientrocorpodeltesto22">
    <w:name w:val="Rientro corpo del testo 22"/>
    <w:qFormat/>
    <w:pPr>
      <w:widowControl w:val="false"/>
      <w:suppressAutoHyphens w:val="true"/>
      <w:overflowPunct w:val="fals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paragraph" w:styleId="Check">
    <w:name w:val="check"/>
    <w:basedOn w:val="Normal"/>
    <w:qFormat/>
    <w:pPr>
      <w:widowControl w:val="false"/>
      <w:suppressAutoHyphens w:val="true"/>
      <w:overflowPunct w:val="true"/>
      <w:spacing w:lineRule="auto" w:line="240" w:before="0" w:after="0"/>
    </w:pPr>
    <w:rPr>
      <w:rFonts w:ascii="Garamond" w:hAnsi="Garamond" w:eastAsia="Times New Roman" w:cs="Garamond"/>
      <w:sz w:val="18"/>
      <w:szCs w:val="18"/>
      <w:lang w:val="en-US"/>
    </w:rPr>
  </w:style>
  <w:style w:type="paragraph" w:styleId="Testocommento">
    <w:name w:val="Testo commento"/>
    <w:basedOn w:val="Normale"/>
    <w:qFormat/>
    <w:pPr>
      <w:suppressAutoHyphens w:val="true"/>
    </w:pPr>
    <w:rPr>
      <w:rFonts w:cs="Mangal"/>
      <w:sz w:val="20"/>
      <w:szCs w:val="18"/>
    </w:rPr>
  </w:style>
  <w:style w:type="paragraph" w:styleId="Normale">
    <w:name w:val="Normale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Caption">
    <w:name w:val="caption"/>
    <w:basedOn w:val="Normal"/>
    <w:qFormat/>
    <w:pPr>
      <w:spacing w:before="120" w:after="120"/>
    </w:pPr>
    <w:rPr>
      <w:rFonts w:eastAsia="Arial"/>
      <w:i/>
      <w:iCs/>
      <w:lang w:eastAsia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LibreOffice/6.4.5.2$Windows_X86_64 LibreOffice_project/a726b36747cf2001e06b58ad5db1aa3a9a1872d6</Application>
  <Pages>2</Pages>
  <Words>420</Words>
  <Characters>3458</Characters>
  <CharactersWithSpaces>4010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2023-04-27T14:57:04Z</dcterms:modified>
  <cp:revision>44</cp:revision>
  <dc:subject/>
  <dc:title/>
</cp:coreProperties>
</file>